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71" w:rsidRDefault="00A80D1E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>
        <w:rPr>
          <w:rFonts w:ascii="Verdana" w:eastAsia="Times New Roman" w:hAnsi="Verdana" w:cs="Tahoma"/>
          <w:noProof/>
          <w:color w:val="344865"/>
          <w:sz w:val="15"/>
          <w:szCs w:val="15"/>
          <w:lang w:eastAsia="ru-RU"/>
        </w:rPr>
        <w:drawing>
          <wp:inline distT="0" distB="0" distL="0" distR="0">
            <wp:extent cx="6645910" cy="9650498"/>
            <wp:effectExtent l="19050" t="0" r="2540" b="0"/>
            <wp:docPr id="1" name="Рисунок 1" descr="C:\Users\User.USER-PC\Pictures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C\Pictures\img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lastRenderedPageBreak/>
        <w:t> </w:t>
      </w:r>
      <w:r w:rsidR="006E0471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</w:t>
      </w:r>
    </w:p>
    <w:p w:rsidR="002866D0" w:rsidRPr="002866D0" w:rsidRDefault="006E0471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МКУ </w:t>
      </w:r>
      <w:proofErr w:type="gramStart"/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ДО</w:t>
      </w:r>
      <w:proofErr w:type="gramEnd"/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«</w:t>
      </w:r>
      <w:proofErr w:type="gramStart"/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Детская</w:t>
      </w:r>
      <w:proofErr w:type="gramEnd"/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школа искусств№1»пос. </w:t>
      </w:r>
      <w:proofErr w:type="spellStart"/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Мамедкала</w:t>
      </w:r>
      <w:proofErr w:type="spellEnd"/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., </w:t>
      </w:r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действует на основании Устава</w:t>
      </w:r>
      <w:r w:rsidR="00CD112B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и работает по лицензии серия 05Л01 № 0000227, регистрационный номер 6127 от </w:t>
      </w:r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2</w:t>
      </w:r>
      <w:r w:rsidR="00CD112B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0 июня 2012 г., </w:t>
      </w:r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полученная</w:t>
      </w:r>
      <w:r w:rsidR="00CD112B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на основании приказа Министерства образовании и науки Республики Дагестан за № 2387 от20 июня 2012 года</w:t>
      </w:r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.</w:t>
      </w:r>
    </w:p>
    <w:p w:rsidR="002866D0" w:rsidRPr="002866D0" w:rsidRDefault="002866D0" w:rsidP="002866D0">
      <w:pPr>
        <w:numPr>
          <w:ilvl w:val="0"/>
          <w:numId w:val="4"/>
        </w:numPr>
        <w:shd w:val="clear" w:color="auto" w:fill="E1ECFF"/>
        <w:spacing w:after="0" w:line="336" w:lineRule="atLeast"/>
        <w:ind w:left="427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II.               Содержание образовательной деятельности.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2.1.Учебные планы.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     </w:t>
      </w:r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    Содержание образования в МКУ </w:t>
      </w:r>
      <w:proofErr w:type="gramStart"/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ДО</w:t>
      </w:r>
      <w:proofErr w:type="gramEnd"/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«</w:t>
      </w:r>
      <w:proofErr w:type="gramStart"/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Детская</w:t>
      </w:r>
      <w:proofErr w:type="gramEnd"/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школа искусств №1» пос. </w:t>
      </w:r>
      <w:proofErr w:type="spellStart"/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Мамедкала</w:t>
      </w:r>
      <w:proofErr w:type="spellEnd"/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Дербентского района Р.Д.</w:t>
      </w: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определяется </w:t>
      </w:r>
      <w:r w:rsidRPr="002866D0">
        <w:rPr>
          <w:rFonts w:ascii="Verdana" w:eastAsia="Times New Roman" w:hAnsi="Verdana" w:cs="Tahoma"/>
          <w:color w:val="344865"/>
          <w:sz w:val="15"/>
          <w:szCs w:val="15"/>
          <w:u w:val="single"/>
          <w:bdr w:val="none" w:sz="0" w:space="0" w:color="auto" w:frame="1"/>
          <w:lang w:eastAsia="ru-RU"/>
        </w:rPr>
        <w:t>учебными планами</w:t>
      </w: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 и </w:t>
      </w:r>
      <w:r w:rsidRPr="002866D0">
        <w:rPr>
          <w:rFonts w:ascii="Verdana" w:eastAsia="Times New Roman" w:hAnsi="Verdana" w:cs="Tahoma"/>
          <w:color w:val="344865"/>
          <w:sz w:val="15"/>
          <w:szCs w:val="15"/>
          <w:u w:val="single"/>
          <w:bdr w:val="none" w:sz="0" w:space="0" w:color="auto" w:frame="1"/>
          <w:lang w:eastAsia="ru-RU"/>
        </w:rPr>
        <w:t>образовательными программами</w:t>
      </w: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, которые разрабатываются, применяются и реализуются школой самостоятельно.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         Целью разработки </w:t>
      </w:r>
      <w:r w:rsidRPr="002866D0">
        <w:rPr>
          <w:rFonts w:ascii="Verdana" w:eastAsia="Times New Roman" w:hAnsi="Verdana" w:cs="Tahoma"/>
          <w:color w:val="344865"/>
          <w:sz w:val="15"/>
          <w:szCs w:val="15"/>
          <w:u w:val="single"/>
          <w:bdr w:val="none" w:sz="0" w:space="0" w:color="auto" w:frame="1"/>
          <w:lang w:eastAsia="ru-RU"/>
        </w:rPr>
        <w:t>учебных планов</w:t>
      </w: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 является создание наиболее благоприятных условий организации учебного процесса с учетом доминирующих особенностей групп учащихся, а также обеспечение решения задач индивидуального подхода к обучению, что позволяет более точно определить перспективы развития каждого ребенка и тем самым дает возможность большему количеству детей включиться в процесс художественного образования.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2.2. Образовательные программы.</w:t>
      </w:r>
    </w:p>
    <w:p w:rsidR="002866D0" w:rsidRPr="002866D0" w:rsidRDefault="003063AF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Реализуемые в МКУ ДО</w:t>
      </w:r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«Детская школа искусств</w:t>
      </w:r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№1</w:t>
      </w:r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» </w:t>
      </w:r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 </w:t>
      </w:r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u w:val="single"/>
          <w:bdr w:val="none" w:sz="0" w:space="0" w:color="auto" w:frame="1"/>
          <w:lang w:eastAsia="ru-RU"/>
        </w:rPr>
        <w:t>образовательные программы</w:t>
      </w:r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 опираются на базовые программы для музыкальных, художественных, хореографических отделений </w:t>
      </w:r>
      <w:proofErr w:type="gramStart"/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школ искусств системы Министерства культуры</w:t>
      </w:r>
      <w:proofErr w:type="gramEnd"/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РФ, как проверенные временем, профессионально составленные.</w:t>
      </w:r>
    </w:p>
    <w:p w:rsidR="002866D0" w:rsidRPr="002866D0" w:rsidRDefault="002866D0" w:rsidP="002866D0">
      <w:pPr>
        <w:numPr>
          <w:ilvl w:val="0"/>
          <w:numId w:val="5"/>
        </w:numPr>
        <w:shd w:val="clear" w:color="auto" w:fill="E1ECFF"/>
        <w:spacing w:after="0" w:line="336" w:lineRule="atLeast"/>
        <w:ind w:left="427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III.           Обеспечение образовательного процесса.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3.1.         Принципы  составления расписания занятий.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color w:val="344865"/>
          <w:sz w:val="15"/>
          <w:szCs w:val="15"/>
          <w:u w:val="single"/>
          <w:bdr w:val="none" w:sz="0" w:space="0" w:color="auto" w:frame="1"/>
          <w:lang w:eastAsia="ru-RU"/>
        </w:rPr>
        <w:t>Расписание занятий</w:t>
      </w:r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 в МКУ </w:t>
      </w:r>
      <w:proofErr w:type="gramStart"/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ДО</w:t>
      </w:r>
      <w:proofErr w:type="gramEnd"/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«</w:t>
      </w:r>
      <w:proofErr w:type="gramStart"/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Детская</w:t>
      </w:r>
      <w:proofErr w:type="gramEnd"/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школа искусств</w:t>
      </w:r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№1» пос. </w:t>
      </w:r>
      <w:proofErr w:type="spellStart"/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Мамедкала</w:t>
      </w:r>
      <w:proofErr w:type="spellEnd"/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соответствует Гигиеническим требованиям к условиям обучения в учреждениях дополнительного образования детей, Санитарно-эпидемиологическим правилам и составлены в соответствии с учебными планами.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3.2.         </w:t>
      </w:r>
      <w:proofErr w:type="gramStart"/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Контроль за</w:t>
      </w:r>
      <w:proofErr w:type="gramEnd"/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 xml:space="preserve"> успеваемостью учащихся.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Основная сист</w:t>
      </w:r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ема оценивания в МКУ </w:t>
      </w:r>
      <w:proofErr w:type="gramStart"/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ДО</w:t>
      </w:r>
      <w:proofErr w:type="gramEnd"/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«</w:t>
      </w:r>
      <w:proofErr w:type="gramStart"/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Детская</w:t>
      </w:r>
      <w:proofErr w:type="gramEnd"/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школа искусств</w:t>
      </w:r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№1» пос. </w:t>
      </w:r>
      <w:proofErr w:type="spellStart"/>
      <w:r w:rsidR="003063AF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Мамедкала</w:t>
      </w:r>
      <w:proofErr w:type="spellEnd"/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пятибалльная, которая используется для выявления низкого, среднего и высокого уровней подготовки учащихся. Данная система оценивания не ограничивается только проверкой уровня знаний, умений, навыков, она ставит более важную социальную задачу развития у учащихся умения самостоятельно проверять и контролировать себя, критически оценивать свою деятельность.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 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 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3.3.         Формы отслеживания результатов: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95"/>
        <w:gridCol w:w="2295"/>
        <w:gridCol w:w="2340"/>
        <w:gridCol w:w="2280"/>
      </w:tblGrid>
      <w:tr w:rsidR="002866D0" w:rsidRPr="002866D0" w:rsidTr="002866D0">
        <w:tc>
          <w:tcPr>
            <w:tcW w:w="2295" w:type="dxa"/>
            <w:vMerge w:val="restar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Промежуточный контроль</w:t>
            </w:r>
          </w:p>
        </w:tc>
        <w:tc>
          <w:tcPr>
            <w:tcW w:w="2295" w:type="dxa"/>
            <w:vMerge w:val="restar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Традиционные формы</w:t>
            </w:r>
          </w:p>
        </w:tc>
        <w:tc>
          <w:tcPr>
            <w:tcW w:w="23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Контроль знания по всем дисциплинам</w:t>
            </w:r>
          </w:p>
        </w:tc>
        <w:tc>
          <w:tcPr>
            <w:tcW w:w="2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По окончании каждой учебной четверти</w:t>
            </w:r>
          </w:p>
        </w:tc>
      </w:tr>
      <w:tr w:rsidR="002866D0" w:rsidRPr="002866D0" w:rsidTr="002866D0"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2866D0" w:rsidRPr="002866D0" w:rsidRDefault="002866D0" w:rsidP="002866D0">
            <w:pPr>
              <w:spacing w:after="0" w:line="240" w:lineRule="auto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2866D0" w:rsidRPr="002866D0" w:rsidRDefault="002866D0" w:rsidP="002866D0">
            <w:pPr>
              <w:spacing w:after="0" w:line="240" w:lineRule="auto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Зачеты, академические концерты, </w:t>
            </w:r>
          </w:p>
        </w:tc>
        <w:tc>
          <w:tcPr>
            <w:tcW w:w="2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3063AF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2 р</w:t>
            </w:r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аз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а</w:t>
            </w:r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в полугодие</w:t>
            </w:r>
          </w:p>
        </w:tc>
      </w:tr>
      <w:tr w:rsidR="002866D0" w:rsidRPr="002866D0" w:rsidTr="002866D0"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2866D0" w:rsidRPr="002866D0" w:rsidRDefault="002866D0" w:rsidP="002866D0">
            <w:pPr>
              <w:spacing w:after="0" w:line="240" w:lineRule="auto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2866D0" w:rsidRPr="002866D0" w:rsidRDefault="002866D0" w:rsidP="002866D0">
            <w:pPr>
              <w:spacing w:after="0" w:line="240" w:lineRule="auto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Отчетные концерты и спектакли, экзаменационные испытания</w:t>
            </w:r>
          </w:p>
        </w:tc>
        <w:tc>
          <w:tcPr>
            <w:tcW w:w="2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В конце учебного года</w:t>
            </w:r>
          </w:p>
        </w:tc>
      </w:tr>
      <w:tr w:rsidR="002866D0" w:rsidRPr="002866D0" w:rsidTr="002866D0"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2866D0" w:rsidRPr="002866D0" w:rsidRDefault="002866D0" w:rsidP="002866D0">
            <w:pPr>
              <w:spacing w:after="0" w:line="240" w:lineRule="auto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Нетрадиционные формы</w:t>
            </w:r>
          </w:p>
        </w:tc>
        <w:tc>
          <w:tcPr>
            <w:tcW w:w="23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Участие в фестивалях, конкурсах, выступление на районных и областных концертах</w:t>
            </w:r>
          </w:p>
        </w:tc>
        <w:tc>
          <w:tcPr>
            <w:tcW w:w="2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В соответствии с планом работы</w:t>
            </w:r>
          </w:p>
        </w:tc>
      </w:tr>
      <w:tr w:rsidR="002866D0" w:rsidRPr="002866D0" w:rsidTr="002866D0">
        <w:tc>
          <w:tcPr>
            <w:tcW w:w="2295" w:type="dxa"/>
            <w:vMerge w:val="restar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Текущий контроль</w:t>
            </w:r>
          </w:p>
        </w:tc>
        <w:tc>
          <w:tcPr>
            <w:tcW w:w="2295" w:type="dxa"/>
            <w:vMerge w:val="restar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Наблюдение за учебной работой</w:t>
            </w:r>
          </w:p>
        </w:tc>
        <w:tc>
          <w:tcPr>
            <w:tcW w:w="2280" w:type="dxa"/>
            <w:vMerge w:val="restar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На протяжении всего года</w:t>
            </w:r>
          </w:p>
        </w:tc>
      </w:tr>
      <w:tr w:rsidR="002866D0" w:rsidRPr="002866D0" w:rsidTr="002866D0"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2866D0" w:rsidRPr="002866D0" w:rsidRDefault="002866D0" w:rsidP="002866D0">
            <w:pPr>
              <w:spacing w:after="0" w:line="240" w:lineRule="auto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2866D0" w:rsidRPr="002866D0" w:rsidRDefault="002866D0" w:rsidP="002866D0">
            <w:pPr>
              <w:spacing w:after="0" w:line="240" w:lineRule="auto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Опрос по пройденному 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lastRenderedPageBreak/>
              <w:t>материалу</w:t>
            </w:r>
          </w:p>
        </w:tc>
        <w:tc>
          <w:tcPr>
            <w:tcW w:w="0" w:type="auto"/>
            <w:vMerge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2866D0" w:rsidRPr="002866D0" w:rsidRDefault="002866D0" w:rsidP="002866D0">
            <w:pPr>
              <w:spacing w:after="0" w:line="240" w:lineRule="auto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</w:p>
        </w:tc>
      </w:tr>
      <w:tr w:rsidR="002866D0" w:rsidRPr="002866D0" w:rsidTr="002866D0">
        <w:tc>
          <w:tcPr>
            <w:tcW w:w="22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lastRenderedPageBreak/>
              <w:t>Итоговый контроль</w:t>
            </w:r>
          </w:p>
        </w:tc>
        <w:tc>
          <w:tcPr>
            <w:tcW w:w="22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Итоговая аттестация</w:t>
            </w:r>
          </w:p>
        </w:tc>
        <w:tc>
          <w:tcPr>
            <w:tcW w:w="22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По окончанию учебного курса по предмету.</w:t>
            </w:r>
          </w:p>
        </w:tc>
      </w:tr>
    </w:tbl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 </w:t>
      </w:r>
    </w:p>
    <w:p w:rsidR="002866D0" w:rsidRPr="002866D0" w:rsidRDefault="002866D0" w:rsidP="002866D0">
      <w:pPr>
        <w:numPr>
          <w:ilvl w:val="0"/>
          <w:numId w:val="6"/>
        </w:numPr>
        <w:shd w:val="clear" w:color="auto" w:fill="E1ECFF"/>
        <w:spacing w:after="0" w:line="336" w:lineRule="atLeast"/>
        <w:ind w:left="427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IV.            Повышение профессионального мастерства преподавателей.</w:t>
      </w:r>
    </w:p>
    <w:p w:rsidR="002866D0" w:rsidRPr="002866D0" w:rsidRDefault="003063AF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Педагогический коллектив МКУ ДО</w:t>
      </w:r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«Детская школа искусств</w:t>
      </w:r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№1» пос. </w:t>
      </w:r>
      <w:proofErr w:type="spellStart"/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Мамедкала</w:t>
      </w:r>
      <w:proofErr w:type="spellEnd"/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  - систематически повышает свой профессиональный уровень на курсах по</w:t>
      </w:r>
      <w:r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вышения квалификации,</w:t>
      </w:r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«</w:t>
      </w:r>
      <w:proofErr w:type="spellStart"/>
      <w:proofErr w:type="gramStart"/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Учебно</w:t>
      </w:r>
      <w:proofErr w:type="spellEnd"/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методический</w:t>
      </w:r>
      <w:proofErr w:type="gramEnd"/>
      <w:r w:rsidR="002866D0"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 xml:space="preserve"> центр повышения квалификации работников культуры и искусства», посещает круглые столы, творческие школы, семинары и т.п.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4.1.         Результаты повышения квалификации педагогических кадров.</w:t>
      </w:r>
    </w:p>
    <w:tbl>
      <w:tblPr>
        <w:tblW w:w="0" w:type="auto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3"/>
        <w:gridCol w:w="3306"/>
        <w:gridCol w:w="2893"/>
        <w:gridCol w:w="2694"/>
      </w:tblGrid>
      <w:tr w:rsidR="002866D0" w:rsidRPr="002866D0" w:rsidTr="00475FCC">
        <w:tc>
          <w:tcPr>
            <w:tcW w:w="9546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C55ED2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44865"/>
                <w:sz w:val="15"/>
                <w:lang w:eastAsia="ru-RU"/>
              </w:rPr>
              <w:t>2017-2018</w:t>
            </w:r>
            <w:r w:rsidR="002866D0" w:rsidRPr="002866D0">
              <w:rPr>
                <w:rFonts w:ascii="Verdana" w:eastAsia="Times New Roman" w:hAnsi="Verdana" w:cs="Times New Roman"/>
                <w:b/>
                <w:bCs/>
                <w:color w:val="344865"/>
                <w:sz w:val="15"/>
                <w:lang w:eastAsia="ru-RU"/>
              </w:rPr>
              <w:t xml:space="preserve"> учебный год</w:t>
            </w:r>
          </w:p>
        </w:tc>
      </w:tr>
      <w:tr w:rsidR="002866D0" w:rsidRPr="002866D0" w:rsidTr="00475FCC">
        <w:tc>
          <w:tcPr>
            <w:tcW w:w="65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b/>
                <w:bCs/>
                <w:i/>
                <w:iCs/>
                <w:color w:val="344865"/>
                <w:sz w:val="15"/>
                <w:lang w:eastAsia="ru-RU"/>
              </w:rPr>
              <w:t>№</w:t>
            </w:r>
          </w:p>
        </w:tc>
        <w:tc>
          <w:tcPr>
            <w:tcW w:w="330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b/>
                <w:bCs/>
                <w:i/>
                <w:iCs/>
                <w:color w:val="344865"/>
                <w:sz w:val="15"/>
                <w:lang w:eastAsia="ru-RU"/>
              </w:rPr>
              <w:t>ФИО, должность</w:t>
            </w:r>
          </w:p>
        </w:tc>
        <w:tc>
          <w:tcPr>
            <w:tcW w:w="289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b/>
                <w:bCs/>
                <w:i/>
                <w:iCs/>
                <w:color w:val="344865"/>
                <w:sz w:val="15"/>
                <w:lang w:eastAsia="ru-RU"/>
              </w:rPr>
              <w:t>Тема курсов</w:t>
            </w:r>
          </w:p>
        </w:tc>
        <w:tc>
          <w:tcPr>
            <w:tcW w:w="269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b/>
                <w:bCs/>
                <w:i/>
                <w:iCs/>
                <w:color w:val="344865"/>
                <w:sz w:val="15"/>
                <w:lang w:eastAsia="ru-RU"/>
              </w:rPr>
              <w:t>Дата учебы, объем часов, документ</w:t>
            </w:r>
          </w:p>
        </w:tc>
      </w:tr>
      <w:tr w:rsidR="002866D0" w:rsidRPr="002866D0" w:rsidTr="00475FCC">
        <w:tc>
          <w:tcPr>
            <w:tcW w:w="65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330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C55ED2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Оруджов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Сейдулла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Кейбуллаевич</w:t>
            </w:r>
            <w:proofErr w:type="spellEnd"/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, </w:t>
            </w:r>
            <w:r w:rsidR="002E0D5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директор  и </w:t>
            </w:r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преподаватель 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Национальная гармонь</w:t>
            </w:r>
          </w:p>
        </w:tc>
        <w:tc>
          <w:tcPr>
            <w:tcW w:w="289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«</w:t>
            </w:r>
            <w:r w:rsidR="00475FCC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Актуальные проблемы дополнительного образования детей и взрослых</w:t>
            </w:r>
            <w:proofErr w:type="gramStart"/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.»</w:t>
            </w:r>
            <w:proofErr w:type="gramEnd"/>
          </w:p>
        </w:tc>
        <w:tc>
          <w:tcPr>
            <w:tcW w:w="269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475FCC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05.02.2018 – 25.02.2018г</w:t>
            </w:r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</w:t>
            </w:r>
          </w:p>
          <w:p w:rsidR="002866D0" w:rsidRPr="002866D0" w:rsidRDefault="00475FCC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108</w:t>
            </w:r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часа, удостоверение</w:t>
            </w:r>
          </w:p>
        </w:tc>
      </w:tr>
      <w:tr w:rsidR="00475FCC" w:rsidRPr="002866D0" w:rsidTr="00475FCC">
        <w:tc>
          <w:tcPr>
            <w:tcW w:w="65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2.</w:t>
            </w:r>
          </w:p>
        </w:tc>
        <w:tc>
          <w:tcPr>
            <w:tcW w:w="330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Саидова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Бурлият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Гасановна</w:t>
            </w:r>
            <w:proofErr w:type="spellEnd"/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, преподаватель 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фортепиано и 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теоретических дисциплин</w:t>
            </w:r>
          </w:p>
        </w:tc>
        <w:tc>
          <w:tcPr>
            <w:tcW w:w="289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6D1A94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«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Актуальные проблемы дополнительного образования детей и взрослых</w:t>
            </w:r>
            <w:proofErr w:type="gramStart"/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.»</w:t>
            </w:r>
            <w:proofErr w:type="gramEnd"/>
          </w:p>
        </w:tc>
        <w:tc>
          <w:tcPr>
            <w:tcW w:w="269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05.02.2018 – 25.02.2018г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</w:t>
            </w:r>
          </w:p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108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часа, удостоверение</w:t>
            </w:r>
          </w:p>
        </w:tc>
      </w:tr>
      <w:tr w:rsidR="00475FCC" w:rsidRPr="002866D0" w:rsidTr="00475FCC">
        <w:tc>
          <w:tcPr>
            <w:tcW w:w="65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3.</w:t>
            </w:r>
          </w:p>
        </w:tc>
        <w:tc>
          <w:tcPr>
            <w:tcW w:w="330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Василянская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 Марина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Лионидовна</w:t>
            </w:r>
            <w:proofErr w:type="spellEnd"/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 преподаватель фортепиано</w:t>
            </w:r>
          </w:p>
        </w:tc>
        <w:tc>
          <w:tcPr>
            <w:tcW w:w="289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6D1A94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«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Актуальные проблемы дополнительного образования детей и взрослых</w:t>
            </w:r>
            <w:proofErr w:type="gramStart"/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.»</w:t>
            </w:r>
            <w:proofErr w:type="gramEnd"/>
          </w:p>
        </w:tc>
        <w:tc>
          <w:tcPr>
            <w:tcW w:w="269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05.02.2018 – 25.02.2018г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</w:t>
            </w:r>
          </w:p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108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часа, удостоверение</w:t>
            </w:r>
          </w:p>
        </w:tc>
      </w:tr>
      <w:tr w:rsidR="00475FCC" w:rsidRPr="002866D0" w:rsidTr="00475FCC">
        <w:tc>
          <w:tcPr>
            <w:tcW w:w="65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4.</w:t>
            </w:r>
          </w:p>
        </w:tc>
        <w:tc>
          <w:tcPr>
            <w:tcW w:w="330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Абрамян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Карина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Юрьевна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 преподаватель фортепиано</w:t>
            </w:r>
          </w:p>
        </w:tc>
        <w:tc>
          <w:tcPr>
            <w:tcW w:w="289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6D1A94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«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Актуальные проблемы дополнительного образования детей и взрослых</w:t>
            </w:r>
            <w:proofErr w:type="gramStart"/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.»</w:t>
            </w:r>
            <w:proofErr w:type="gramEnd"/>
          </w:p>
        </w:tc>
        <w:tc>
          <w:tcPr>
            <w:tcW w:w="269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05.02.2018 – 25.02.2018г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</w:t>
            </w:r>
          </w:p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108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часа, удостоверение</w:t>
            </w:r>
          </w:p>
        </w:tc>
      </w:tr>
      <w:tr w:rsidR="00475FCC" w:rsidRPr="002866D0" w:rsidTr="00475FCC">
        <w:tc>
          <w:tcPr>
            <w:tcW w:w="65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auto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5.</w:t>
            </w:r>
          </w:p>
        </w:tc>
        <w:tc>
          <w:tcPr>
            <w:tcW w:w="3306" w:type="dxa"/>
            <w:tcBorders>
              <w:top w:val="single" w:sz="4" w:space="0" w:color="888888"/>
              <w:left w:val="single" w:sz="4" w:space="0" w:color="auto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B64F71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Хинибиев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Хиниби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Мавлюдович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 преподаватель Национальная гармонь</w:t>
            </w:r>
          </w:p>
        </w:tc>
        <w:tc>
          <w:tcPr>
            <w:tcW w:w="289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6D1A94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«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Актуальные проблемы дополнительного образования детей и взрослых</w:t>
            </w:r>
            <w:proofErr w:type="gramStart"/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.»</w:t>
            </w:r>
            <w:proofErr w:type="gramEnd"/>
          </w:p>
        </w:tc>
        <w:tc>
          <w:tcPr>
            <w:tcW w:w="269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05.02.2018 – 25.02.2018г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</w:t>
            </w:r>
          </w:p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108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часа, удостоверение</w:t>
            </w:r>
          </w:p>
        </w:tc>
      </w:tr>
      <w:tr w:rsidR="00475FCC" w:rsidTr="00475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60"/>
        </w:trPr>
        <w:tc>
          <w:tcPr>
            <w:tcW w:w="653" w:type="dxa"/>
            <w:tcBorders>
              <w:bottom w:val="single" w:sz="4" w:space="0" w:color="auto"/>
            </w:tcBorders>
          </w:tcPr>
          <w:p w:rsidR="00475FCC" w:rsidRDefault="00475FCC" w:rsidP="00B64F71">
            <w:pPr>
              <w:spacing w:after="0" w:line="336" w:lineRule="atLeast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sz w:val="15"/>
                <w:szCs w:val="15"/>
                <w:lang w:eastAsia="ru-RU"/>
              </w:rPr>
              <w:t>6</w:t>
            </w:r>
          </w:p>
          <w:p w:rsidR="00475FCC" w:rsidRPr="002866D0" w:rsidRDefault="00475FCC" w:rsidP="00B64F71">
            <w:pPr>
              <w:shd w:val="clear" w:color="auto" w:fill="E1ECFF"/>
              <w:spacing w:after="0" w:line="336" w:lineRule="atLeast"/>
              <w:ind w:left="43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  <w:p w:rsidR="00475FCC" w:rsidRPr="009B3476" w:rsidRDefault="00475FCC" w:rsidP="00B64F71">
            <w:pPr>
              <w:shd w:val="clear" w:color="auto" w:fill="E1ECFF"/>
              <w:spacing w:after="0" w:line="336" w:lineRule="atLeast"/>
              <w:ind w:left="43"/>
              <w:jc w:val="both"/>
              <w:rPr>
                <w:rFonts w:ascii="Verdana" w:eastAsia="Times New Roman" w:hAnsi="Verdana" w:cs="Tahoma"/>
                <w:sz w:val="15"/>
                <w:szCs w:val="15"/>
                <w:lang w:eastAsia="ru-RU"/>
              </w:rPr>
            </w:pPr>
          </w:p>
        </w:tc>
        <w:tc>
          <w:tcPr>
            <w:tcW w:w="3306" w:type="dxa"/>
            <w:tcBorders>
              <w:bottom w:val="single" w:sz="4" w:space="0" w:color="auto"/>
            </w:tcBorders>
          </w:tcPr>
          <w:p w:rsidR="00475FCC" w:rsidRDefault="00475FCC" w:rsidP="00B64F71">
            <w:pPr>
              <w:spacing w:after="0" w:line="336" w:lineRule="atLeast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Мусаев  Тимур 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Нажмутдинович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,</w:t>
            </w:r>
          </w:p>
          <w:p w:rsidR="00475FCC" w:rsidRDefault="00475FCC" w:rsidP="00B64F71">
            <w:pPr>
              <w:spacing w:after="0" w:line="336" w:lineRule="atLeast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Преподаватель </w:t>
            </w:r>
            <w:proofErr w:type="gram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ударных</w:t>
            </w:r>
            <w:proofErr w:type="gram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инструм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.  (НАГАРА)</w:t>
            </w:r>
          </w:p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2893" w:type="dxa"/>
            <w:tcBorders>
              <w:bottom w:val="single" w:sz="4" w:space="0" w:color="auto"/>
            </w:tcBorders>
          </w:tcPr>
          <w:p w:rsidR="00475FCC" w:rsidRPr="002866D0" w:rsidRDefault="00475FCC" w:rsidP="006D1A94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«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Актуальные проблемы дополнительного образования детей и взрослых</w:t>
            </w:r>
            <w:proofErr w:type="gramStart"/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.»</w:t>
            </w:r>
            <w:proofErr w:type="gramEnd"/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05.02.2018 – 25.02.2018г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</w:t>
            </w:r>
          </w:p>
          <w:p w:rsidR="00475FCC" w:rsidRDefault="00475FCC" w:rsidP="00475FCC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108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часа, удостоверение</w:t>
            </w:r>
          </w:p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</w:tc>
      </w:tr>
      <w:tr w:rsidR="00475FCC" w:rsidTr="00475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254"/>
        </w:trPr>
        <w:tc>
          <w:tcPr>
            <w:tcW w:w="653" w:type="dxa"/>
          </w:tcPr>
          <w:p w:rsidR="00475FCC" w:rsidRDefault="00475FCC" w:rsidP="00B64F71">
            <w:pPr>
              <w:shd w:val="clear" w:color="auto" w:fill="E1ECFF"/>
              <w:spacing w:after="0" w:line="336" w:lineRule="atLeast"/>
              <w:ind w:left="43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  <w:p w:rsidR="00475FCC" w:rsidRDefault="00475FCC" w:rsidP="00B64F71">
            <w:pPr>
              <w:shd w:val="clear" w:color="auto" w:fill="E1ECFF"/>
              <w:spacing w:after="0" w:line="336" w:lineRule="atLeast"/>
              <w:ind w:left="43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3306" w:type="dxa"/>
          </w:tcPr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Асланов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Габиб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Халидович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,</w:t>
            </w:r>
          </w:p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Препод</w:t>
            </w:r>
            <w:proofErr w:type="spellEnd"/>
            <w:proofErr w:type="gram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.</w:t>
            </w:r>
            <w:proofErr w:type="gram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Национальная гармонь</w:t>
            </w:r>
          </w:p>
        </w:tc>
        <w:tc>
          <w:tcPr>
            <w:tcW w:w="2893" w:type="dxa"/>
          </w:tcPr>
          <w:p w:rsidR="00475FCC" w:rsidRPr="002866D0" w:rsidRDefault="00475FCC" w:rsidP="006D1A94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«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Актуальные проблемы дополнительного образования детей и взрослых</w:t>
            </w:r>
            <w:proofErr w:type="gramStart"/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.»</w:t>
            </w:r>
            <w:proofErr w:type="gramEnd"/>
          </w:p>
        </w:tc>
        <w:tc>
          <w:tcPr>
            <w:tcW w:w="2694" w:type="dxa"/>
          </w:tcPr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05.02.2018 – 25.02.2018г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</w:t>
            </w:r>
          </w:p>
          <w:p w:rsidR="00475FCC" w:rsidRDefault="00475FCC" w:rsidP="00475FCC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108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часа, удостоверение</w:t>
            </w:r>
          </w:p>
        </w:tc>
      </w:tr>
      <w:tr w:rsidR="00475FCC" w:rsidTr="00475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354"/>
        </w:trPr>
        <w:tc>
          <w:tcPr>
            <w:tcW w:w="653" w:type="dxa"/>
            <w:tcBorders>
              <w:bottom w:val="single" w:sz="4" w:space="0" w:color="auto"/>
            </w:tcBorders>
          </w:tcPr>
          <w:p w:rsidR="00475FCC" w:rsidRDefault="00475FCC" w:rsidP="00B64F71">
            <w:pPr>
              <w:shd w:val="clear" w:color="auto" w:fill="E1ECFF"/>
              <w:spacing w:after="0" w:line="336" w:lineRule="atLeast"/>
              <w:ind w:left="43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  <w:p w:rsidR="00475FCC" w:rsidRDefault="00475FCC" w:rsidP="00B64F71">
            <w:pPr>
              <w:shd w:val="clear" w:color="auto" w:fill="E1ECFF"/>
              <w:spacing w:after="0" w:line="336" w:lineRule="atLeast"/>
              <w:ind w:left="43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8</w:t>
            </w:r>
          </w:p>
          <w:p w:rsidR="00475FCC" w:rsidRDefault="00475FCC" w:rsidP="00B64F71">
            <w:pPr>
              <w:shd w:val="clear" w:color="auto" w:fill="E1ECFF"/>
              <w:spacing w:after="0" w:line="336" w:lineRule="atLeast"/>
              <w:ind w:left="43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  <w:tbl>
            <w:tblPr>
              <w:tblW w:w="48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80"/>
            </w:tblGrid>
            <w:tr w:rsidR="00475FCC" w:rsidTr="00693087">
              <w:trPr>
                <w:trHeight w:val="395"/>
              </w:trPr>
              <w:tc>
                <w:tcPr>
                  <w:tcW w:w="480" w:type="dxa"/>
                  <w:tcBorders>
                    <w:top w:val="nil"/>
                    <w:left w:val="nil"/>
                    <w:right w:val="nil"/>
                  </w:tcBorders>
                </w:tcPr>
                <w:p w:rsidR="00475FCC" w:rsidRDefault="00475FCC" w:rsidP="00B64F71">
                  <w:pPr>
                    <w:spacing w:after="0" w:line="336" w:lineRule="atLeast"/>
                    <w:jc w:val="both"/>
                    <w:rPr>
                      <w:rFonts w:ascii="Verdana" w:eastAsia="Times New Roman" w:hAnsi="Verdana" w:cs="Tahoma"/>
                      <w:color w:val="344865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475FCC" w:rsidRDefault="00475FCC" w:rsidP="00B64F71">
            <w:pPr>
              <w:shd w:val="clear" w:color="auto" w:fill="E1ECFF"/>
              <w:spacing w:after="0" w:line="336" w:lineRule="atLeast"/>
              <w:ind w:left="43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3306" w:type="dxa"/>
            <w:tcBorders>
              <w:bottom w:val="single" w:sz="4" w:space="0" w:color="auto"/>
            </w:tcBorders>
          </w:tcPr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Ш</w:t>
            </w:r>
            <w:r w:rsidR="003174D4"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и</w:t>
            </w: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хшабекова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 Фатима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Магомедмирзаевна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                   преподаватель   ДПИ</w:t>
            </w:r>
          </w:p>
        </w:tc>
        <w:tc>
          <w:tcPr>
            <w:tcW w:w="2893" w:type="dxa"/>
            <w:tcBorders>
              <w:bottom w:val="single" w:sz="4" w:space="0" w:color="auto"/>
            </w:tcBorders>
          </w:tcPr>
          <w:p w:rsidR="00475FCC" w:rsidRPr="002866D0" w:rsidRDefault="00475FCC" w:rsidP="006D1A94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«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Актуальные проблемы дополнительного образования детей и взрослых</w:t>
            </w:r>
            <w:proofErr w:type="gramStart"/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.»</w:t>
            </w:r>
            <w:proofErr w:type="gramEnd"/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05.02.2018 – 25.02.2018г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</w:t>
            </w:r>
          </w:p>
          <w:p w:rsidR="00475FCC" w:rsidRDefault="00475FCC" w:rsidP="00475FCC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108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часа, удостоверение</w:t>
            </w:r>
          </w:p>
        </w:tc>
      </w:tr>
      <w:tr w:rsidR="00475FCC" w:rsidTr="00475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439"/>
        </w:trPr>
        <w:tc>
          <w:tcPr>
            <w:tcW w:w="653" w:type="dxa"/>
          </w:tcPr>
          <w:p w:rsidR="00475FCC" w:rsidRDefault="00475FCC" w:rsidP="00B64F71">
            <w:pPr>
              <w:shd w:val="clear" w:color="auto" w:fill="E1ECFF"/>
              <w:spacing w:after="0" w:line="336" w:lineRule="atLeast"/>
              <w:ind w:left="43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  <w:p w:rsidR="00475FCC" w:rsidRDefault="00475FCC" w:rsidP="00B64F71">
            <w:pPr>
              <w:shd w:val="clear" w:color="auto" w:fill="E1ECFF"/>
              <w:spacing w:after="0" w:line="336" w:lineRule="atLeast"/>
              <w:ind w:left="43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3306" w:type="dxa"/>
          </w:tcPr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Гюльнара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Мугутдиновна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,</w:t>
            </w:r>
          </w:p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Препод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.  Баян</w:t>
            </w:r>
          </w:p>
          <w:p w:rsidR="00475FCC" w:rsidRDefault="00475FCC" w:rsidP="00B64F71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2893" w:type="dxa"/>
          </w:tcPr>
          <w:p w:rsidR="00475FCC" w:rsidRPr="002866D0" w:rsidRDefault="00475FCC" w:rsidP="006D1A94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«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Актуальные проблемы дополнительного образования детей и взрослых</w:t>
            </w:r>
            <w:proofErr w:type="gramStart"/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.»</w:t>
            </w:r>
            <w:proofErr w:type="gramEnd"/>
          </w:p>
        </w:tc>
        <w:tc>
          <w:tcPr>
            <w:tcW w:w="2694" w:type="dxa"/>
          </w:tcPr>
          <w:p w:rsidR="00475FCC" w:rsidRPr="002866D0" w:rsidRDefault="00475FCC" w:rsidP="00475FCC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05.02.2018 – 25.02.2018г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</w:t>
            </w:r>
          </w:p>
          <w:p w:rsidR="00475FCC" w:rsidRDefault="00475FCC" w:rsidP="00475FCC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108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часа, удостоверение</w:t>
            </w:r>
          </w:p>
        </w:tc>
      </w:tr>
      <w:tr w:rsidR="00475FCC" w:rsidTr="006930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2"/>
          <w:wAfter w:w="5587" w:type="dxa"/>
          <w:trHeight w:val="149"/>
        </w:trPr>
        <w:tc>
          <w:tcPr>
            <w:tcW w:w="3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5FCC" w:rsidRDefault="00475FCC" w:rsidP="00B64F71"/>
          <w:tbl>
            <w:tblPr>
              <w:tblW w:w="9216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9216"/>
            </w:tblGrid>
            <w:tr w:rsidR="00475FCC" w:rsidTr="00B64F71">
              <w:trPr>
                <w:trHeight w:val="843"/>
              </w:trPr>
              <w:tc>
                <w:tcPr>
                  <w:tcW w:w="92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5FCC" w:rsidRDefault="00475FCC" w:rsidP="00B64F71">
                  <w:pPr>
                    <w:spacing w:after="0" w:line="336" w:lineRule="atLeast"/>
                    <w:jc w:val="both"/>
                    <w:rPr>
                      <w:rFonts w:ascii="Verdana" w:eastAsia="Times New Roman" w:hAnsi="Verdana" w:cs="Tahoma"/>
                      <w:color w:val="344865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475FCC" w:rsidRDefault="00475FCC" w:rsidP="00B64F71">
            <w:pPr>
              <w:shd w:val="clear" w:color="auto" w:fill="E1ECFF"/>
              <w:spacing w:after="0" w:line="336" w:lineRule="atLeast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</w:tc>
      </w:tr>
    </w:tbl>
    <w:p w:rsidR="00B64F71" w:rsidRPr="00A80D1E" w:rsidRDefault="00B64F71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val="en-US" w:eastAsia="ru-RU"/>
        </w:rPr>
      </w:pPr>
    </w:p>
    <w:tbl>
      <w:tblPr>
        <w:tblpPr w:leftFromText="180" w:rightFromText="180" w:vertAnchor="text" w:tblpX="13" w:tblpY="-44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B64F71" w:rsidTr="00B64F71">
        <w:trPr>
          <w:trHeight w:val="1419"/>
        </w:trPr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B64F71" w:rsidRDefault="00B64F71" w:rsidP="00B64F71">
            <w:pPr>
              <w:spacing w:after="0" w:line="336" w:lineRule="atLeast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</w:tc>
      </w:tr>
    </w:tbl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 Результаты аттестации педагогических кадро</w:t>
      </w:r>
      <w:r w:rsidR="00425A3D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в.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0"/>
        <w:gridCol w:w="3540"/>
        <w:gridCol w:w="2415"/>
        <w:gridCol w:w="2655"/>
      </w:tblGrid>
      <w:tr w:rsidR="002866D0" w:rsidRPr="002866D0" w:rsidTr="002866D0">
        <w:tc>
          <w:tcPr>
            <w:tcW w:w="9210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3063AF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44865"/>
                <w:sz w:val="15"/>
                <w:lang w:eastAsia="ru-RU"/>
              </w:rPr>
              <w:t>2017-2018</w:t>
            </w:r>
            <w:r w:rsidR="002866D0" w:rsidRPr="002866D0">
              <w:rPr>
                <w:rFonts w:ascii="Verdana" w:eastAsia="Times New Roman" w:hAnsi="Verdana" w:cs="Times New Roman"/>
                <w:b/>
                <w:bCs/>
                <w:color w:val="344865"/>
                <w:sz w:val="15"/>
                <w:lang w:eastAsia="ru-RU"/>
              </w:rPr>
              <w:t xml:space="preserve"> учебный год</w:t>
            </w:r>
          </w:p>
        </w:tc>
      </w:tr>
      <w:tr w:rsidR="002866D0" w:rsidRPr="002866D0" w:rsidTr="002866D0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№</w:t>
            </w:r>
          </w:p>
        </w:tc>
        <w:tc>
          <w:tcPr>
            <w:tcW w:w="3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ФИО</w:t>
            </w:r>
          </w:p>
        </w:tc>
        <w:tc>
          <w:tcPr>
            <w:tcW w:w="24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Категория</w:t>
            </w:r>
          </w:p>
        </w:tc>
        <w:tc>
          <w:tcPr>
            <w:tcW w:w="26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Дата присвоения</w:t>
            </w:r>
          </w:p>
        </w:tc>
      </w:tr>
      <w:tr w:rsidR="002866D0" w:rsidRPr="002866D0" w:rsidTr="002866D0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3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76B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Оруджов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Сейдулла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Кейбулдлаевич</w:t>
            </w:r>
            <w:proofErr w:type="spellEnd"/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 преподаватель</w:t>
            </w:r>
            <w:r w:rsidR="003063AF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Нац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 гармонь</w:t>
            </w:r>
          </w:p>
        </w:tc>
        <w:tc>
          <w:tcPr>
            <w:tcW w:w="24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высшая</w:t>
            </w:r>
          </w:p>
        </w:tc>
        <w:tc>
          <w:tcPr>
            <w:tcW w:w="26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C43129" w:rsidP="00C43129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27.11.2017</w:t>
            </w:r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г. сроком на 5 лет</w:t>
            </w:r>
          </w:p>
        </w:tc>
      </w:tr>
      <w:tr w:rsidR="002866D0" w:rsidRPr="002866D0" w:rsidTr="002866D0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2.</w:t>
            </w:r>
          </w:p>
        </w:tc>
        <w:tc>
          <w:tcPr>
            <w:tcW w:w="3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3063AF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Хинибиев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Хинаби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Мавлюдович</w:t>
            </w:r>
            <w:proofErr w:type="spellEnd"/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, </w:t>
            </w:r>
            <w:r w:rsidR="007A4DFE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        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препод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 Национальная гармонь</w:t>
            </w:r>
          </w:p>
        </w:tc>
        <w:tc>
          <w:tcPr>
            <w:tcW w:w="24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высшая</w:t>
            </w:r>
          </w:p>
        </w:tc>
        <w:tc>
          <w:tcPr>
            <w:tcW w:w="26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C43129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31</w:t>
            </w:r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10. 2016г.</w:t>
            </w:r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сроком на 5 лет</w:t>
            </w:r>
          </w:p>
        </w:tc>
      </w:tr>
      <w:tr w:rsidR="002866D0" w:rsidRPr="002866D0" w:rsidTr="002866D0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3.</w:t>
            </w:r>
          </w:p>
        </w:tc>
        <w:tc>
          <w:tcPr>
            <w:tcW w:w="3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425A3D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Саидова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Бурлият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Магомедовна</w:t>
            </w:r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 преподаватель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 </w:t>
            </w:r>
            <w:proofErr w:type="spellStart"/>
            <w:proofErr w:type="gram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фо-но</w:t>
            </w:r>
            <w:proofErr w:type="spellEnd"/>
            <w:proofErr w:type="gram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и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теоритических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дисциплин</w:t>
            </w:r>
          </w:p>
        </w:tc>
        <w:tc>
          <w:tcPr>
            <w:tcW w:w="24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первая</w:t>
            </w:r>
          </w:p>
        </w:tc>
        <w:tc>
          <w:tcPr>
            <w:tcW w:w="26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C43129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31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10. 2016г.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сроком на 5 лет</w:t>
            </w:r>
          </w:p>
        </w:tc>
      </w:tr>
      <w:tr w:rsidR="002866D0" w:rsidRPr="002866D0" w:rsidTr="002866D0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4.</w:t>
            </w:r>
          </w:p>
        </w:tc>
        <w:tc>
          <w:tcPr>
            <w:tcW w:w="3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425A3D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Василянская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Марина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Лионидовна</w:t>
            </w:r>
            <w:proofErr w:type="spellEnd"/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 преподаватель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 </w:t>
            </w:r>
            <w:proofErr w:type="spellStart"/>
            <w:proofErr w:type="gram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фо-но</w:t>
            </w:r>
            <w:proofErr w:type="spellEnd"/>
            <w:proofErr w:type="gramEnd"/>
          </w:p>
        </w:tc>
        <w:tc>
          <w:tcPr>
            <w:tcW w:w="24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425A3D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высшая</w:t>
            </w:r>
          </w:p>
        </w:tc>
        <w:tc>
          <w:tcPr>
            <w:tcW w:w="26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C43129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31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10. 2016г.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сроком на 5 лет</w:t>
            </w:r>
          </w:p>
        </w:tc>
      </w:tr>
      <w:tr w:rsidR="00425A3D" w:rsidRPr="002866D0" w:rsidTr="003174D4">
        <w:trPr>
          <w:trHeight w:val="810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25A3D" w:rsidRDefault="00425A3D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5</w:t>
            </w:r>
          </w:p>
          <w:p w:rsidR="00425A3D" w:rsidRPr="002866D0" w:rsidRDefault="00425A3D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3540" w:type="dxa"/>
            <w:tcBorders>
              <w:top w:val="single" w:sz="4" w:space="0" w:color="888888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25A3D" w:rsidRDefault="00C43129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Абрамян </w:t>
            </w:r>
            <w:proofErr w:type="spellStart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Карина</w:t>
            </w:r>
            <w:proofErr w:type="spellEnd"/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Юрьевна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, преподаватель фортепиано</w:t>
            </w:r>
          </w:p>
        </w:tc>
        <w:tc>
          <w:tcPr>
            <w:tcW w:w="2415" w:type="dxa"/>
            <w:tcBorders>
              <w:top w:val="single" w:sz="4" w:space="0" w:color="888888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25A3D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высшая</w:t>
            </w:r>
          </w:p>
        </w:tc>
        <w:tc>
          <w:tcPr>
            <w:tcW w:w="2655" w:type="dxa"/>
            <w:tcBorders>
              <w:top w:val="single" w:sz="4" w:space="0" w:color="888888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425A3D" w:rsidRPr="002866D0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31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10. 2016г.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сроком на 5 лет</w:t>
            </w:r>
          </w:p>
        </w:tc>
      </w:tr>
      <w:tr w:rsidR="003174D4" w:rsidRPr="002866D0" w:rsidTr="003174D4">
        <w:trPr>
          <w:trHeight w:val="362"/>
        </w:trPr>
        <w:tc>
          <w:tcPr>
            <w:tcW w:w="600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6D1A94">
            <w:pPr>
              <w:spacing w:after="0" w:line="336" w:lineRule="atLeast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Мусаев  Тимур 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Нажмутдинович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,</w:t>
            </w:r>
          </w:p>
          <w:p w:rsidR="003174D4" w:rsidRDefault="003174D4" w:rsidP="006D1A94">
            <w:pPr>
              <w:spacing w:after="0" w:line="336" w:lineRule="atLeast"/>
              <w:jc w:val="both"/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Преподаватель </w:t>
            </w:r>
            <w:proofErr w:type="gram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ударных</w:t>
            </w:r>
            <w:proofErr w:type="gram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инструм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.  (НАГАРА)</w:t>
            </w:r>
          </w:p>
          <w:p w:rsidR="003174D4" w:rsidRDefault="003174D4" w:rsidP="006D1A94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первая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Pr="002866D0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31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10. 2016г.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сроком на 5 лет</w:t>
            </w:r>
          </w:p>
        </w:tc>
      </w:tr>
      <w:tr w:rsidR="003174D4" w:rsidRPr="002866D0" w:rsidTr="003174D4">
        <w:trPr>
          <w:trHeight w:val="202"/>
        </w:trPr>
        <w:tc>
          <w:tcPr>
            <w:tcW w:w="600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3174D4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Асланов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Габиб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Халидович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,</w:t>
            </w:r>
          </w:p>
          <w:p w:rsidR="003174D4" w:rsidRDefault="003174D4" w:rsidP="003174D4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Препод</w:t>
            </w:r>
            <w:proofErr w:type="spellEnd"/>
            <w:proofErr w:type="gram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.</w:t>
            </w:r>
            <w:proofErr w:type="gram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Национальная гармонь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вторая 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Pr="002866D0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31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10. 2016г.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сроком на 5 лет</w:t>
            </w:r>
          </w:p>
        </w:tc>
      </w:tr>
      <w:tr w:rsidR="003174D4" w:rsidRPr="002866D0" w:rsidTr="003174D4">
        <w:trPr>
          <w:trHeight w:val="437"/>
        </w:trPr>
        <w:tc>
          <w:tcPr>
            <w:tcW w:w="600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6D1A94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  <w:p w:rsidR="003174D4" w:rsidRDefault="003174D4" w:rsidP="006D1A94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Шихшабекова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 Фатима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Магомедмирзаевна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                   преподаватель   ДПИ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вторая 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888888"/>
              <w:bottom w:val="single" w:sz="4" w:space="0" w:color="auto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Pr="002866D0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31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10. 2016г.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сроком на 5 лет</w:t>
            </w:r>
          </w:p>
        </w:tc>
      </w:tr>
      <w:tr w:rsidR="003174D4" w:rsidRPr="002866D0" w:rsidTr="003174D4">
        <w:trPr>
          <w:trHeight w:val="245"/>
        </w:trPr>
        <w:tc>
          <w:tcPr>
            <w:tcW w:w="600" w:type="dxa"/>
            <w:tcBorders>
              <w:top w:val="single" w:sz="4" w:space="0" w:color="auto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6D1A94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</w:p>
          <w:p w:rsidR="003174D4" w:rsidRDefault="003174D4" w:rsidP="006D1A94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Гюльнара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 xml:space="preserve">  </w:t>
            </w: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Мугутдиновна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,</w:t>
            </w:r>
          </w:p>
          <w:p w:rsidR="003174D4" w:rsidRDefault="003174D4" w:rsidP="006D1A94">
            <w:pP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Препод</w:t>
            </w:r>
            <w:proofErr w:type="spellEnd"/>
            <w:r>
              <w:rPr>
                <w:rFonts w:ascii="Verdana" w:eastAsia="Times New Roman" w:hAnsi="Verdana" w:cs="Tahoma"/>
                <w:color w:val="344865"/>
                <w:sz w:val="15"/>
                <w:szCs w:val="15"/>
                <w:lang w:eastAsia="ru-RU"/>
              </w:rPr>
              <w:t>.  Баян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первая 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3174D4" w:rsidRPr="002866D0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31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10. 2016г.</w:t>
            </w: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сроком на 5 лет</w:t>
            </w:r>
          </w:p>
        </w:tc>
      </w:tr>
    </w:tbl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 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4.3.         Образование педагогического состава: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5"/>
        <w:gridCol w:w="3195"/>
        <w:gridCol w:w="3195"/>
      </w:tblGrid>
      <w:tr w:rsidR="002866D0" w:rsidRPr="002866D0" w:rsidTr="002866D0"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b/>
                <w:bCs/>
                <w:color w:val="344865"/>
                <w:sz w:val="15"/>
                <w:lang w:eastAsia="ru-RU"/>
              </w:rPr>
              <w:t>Высшее</w:t>
            </w:r>
          </w:p>
        </w:tc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b/>
                <w:bCs/>
                <w:color w:val="344865"/>
                <w:sz w:val="15"/>
                <w:lang w:eastAsia="ru-RU"/>
              </w:rPr>
              <w:t>Среднее специальное</w:t>
            </w:r>
          </w:p>
        </w:tc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b/>
                <w:bCs/>
                <w:color w:val="344865"/>
                <w:sz w:val="15"/>
                <w:lang w:eastAsia="ru-RU"/>
              </w:rPr>
              <w:t>иное</w:t>
            </w:r>
          </w:p>
        </w:tc>
      </w:tr>
      <w:tr w:rsidR="002866D0" w:rsidRPr="002866D0" w:rsidTr="002866D0"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4 человека</w:t>
            </w:r>
          </w:p>
        </w:tc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5 человек</w:t>
            </w:r>
          </w:p>
        </w:tc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-------------</w:t>
            </w:r>
          </w:p>
        </w:tc>
      </w:tr>
    </w:tbl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 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4.4.         Возраст педагогического состава: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5"/>
        <w:gridCol w:w="3195"/>
        <w:gridCol w:w="3195"/>
      </w:tblGrid>
      <w:tr w:rsidR="002866D0" w:rsidRPr="002866D0" w:rsidTr="002866D0"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b/>
                <w:bCs/>
                <w:color w:val="344865"/>
                <w:sz w:val="15"/>
                <w:lang w:eastAsia="ru-RU"/>
              </w:rPr>
              <w:t>До 30 лет</w:t>
            </w:r>
          </w:p>
        </w:tc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b/>
                <w:bCs/>
                <w:color w:val="344865"/>
                <w:sz w:val="15"/>
                <w:lang w:eastAsia="ru-RU"/>
              </w:rPr>
              <w:t>30-50 лет</w:t>
            </w:r>
          </w:p>
        </w:tc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b/>
                <w:bCs/>
                <w:color w:val="344865"/>
                <w:sz w:val="15"/>
                <w:lang w:eastAsia="ru-RU"/>
              </w:rPr>
              <w:t>Старше 50 лет</w:t>
            </w:r>
          </w:p>
        </w:tc>
      </w:tr>
      <w:tr w:rsidR="002866D0" w:rsidRPr="002866D0" w:rsidTr="002866D0"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2866D0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--------------------</w:t>
            </w:r>
          </w:p>
        </w:tc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6</w:t>
            </w:r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человек</w:t>
            </w:r>
          </w:p>
        </w:tc>
        <w:tc>
          <w:tcPr>
            <w:tcW w:w="31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1" w:type="dxa"/>
              <w:left w:w="43" w:type="dxa"/>
              <w:bottom w:w="11" w:type="dxa"/>
              <w:right w:w="43" w:type="dxa"/>
            </w:tcMar>
            <w:hideMark/>
          </w:tcPr>
          <w:p w:rsidR="002866D0" w:rsidRPr="002866D0" w:rsidRDefault="003174D4" w:rsidP="002866D0">
            <w:pPr>
              <w:spacing w:after="0" w:line="336" w:lineRule="atLeast"/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>3</w:t>
            </w:r>
            <w:r w:rsidR="002866D0" w:rsidRPr="002866D0">
              <w:rPr>
                <w:rFonts w:ascii="Verdana" w:eastAsia="Times New Roman" w:hAnsi="Verdana" w:cs="Times New Roman"/>
                <w:color w:val="344865"/>
                <w:sz w:val="15"/>
                <w:szCs w:val="15"/>
                <w:lang w:eastAsia="ru-RU"/>
              </w:rPr>
              <w:t xml:space="preserve"> человека</w:t>
            </w:r>
          </w:p>
        </w:tc>
      </w:tr>
    </w:tbl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 </w:t>
      </w:r>
    </w:p>
    <w:p w:rsidR="002866D0" w:rsidRPr="002866D0" w:rsidRDefault="003174D4" w:rsidP="002866D0">
      <w:pPr>
        <w:numPr>
          <w:ilvl w:val="0"/>
          <w:numId w:val="7"/>
        </w:numPr>
        <w:shd w:val="clear" w:color="auto" w:fill="E1ECFF"/>
        <w:spacing w:after="0" w:line="336" w:lineRule="atLeast"/>
        <w:ind w:left="427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V.    </w:t>
      </w:r>
      <w:r w:rsidR="002866D0" w:rsidRPr="002866D0">
        <w:rPr>
          <w:rFonts w:ascii="Verdana" w:eastAsia="Times New Roman" w:hAnsi="Verdana" w:cs="Tahoma"/>
          <w:b/>
          <w:bCs/>
          <w:color w:val="344865"/>
          <w:sz w:val="15"/>
          <w:lang w:eastAsia="ru-RU"/>
        </w:rPr>
        <w:t> Заключение.</w:t>
      </w:r>
    </w:p>
    <w:p w:rsidR="002866D0" w:rsidRP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eastAsia="ru-RU"/>
        </w:rPr>
      </w:pP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lastRenderedPageBreak/>
        <w:t>Проанализировав итоги деятельности школы по основным направлениям работы, следует отметить, что педагогический коллектив в основном успешно справляется с поставленными перед ним задачами.</w:t>
      </w:r>
    </w:p>
    <w:p w:rsidR="002866D0" w:rsidRDefault="002866D0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val="en-US" w:eastAsia="ru-RU"/>
        </w:rPr>
      </w:pPr>
      <w:r w:rsidRPr="002866D0">
        <w:rPr>
          <w:rFonts w:ascii="Verdana" w:eastAsia="Times New Roman" w:hAnsi="Verdana" w:cs="Tahoma"/>
          <w:color w:val="344865"/>
          <w:sz w:val="15"/>
          <w:szCs w:val="15"/>
          <w:lang w:eastAsia="ru-RU"/>
        </w:rPr>
        <w:t>В качестве основных успехов прошедшего учебного года можно отметить следующее:</w:t>
      </w:r>
    </w:p>
    <w:p w:rsidR="00A80D1E" w:rsidRDefault="00A80D1E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val="en-US" w:eastAsia="ru-RU"/>
        </w:rPr>
      </w:pPr>
    </w:p>
    <w:p w:rsidR="00A80D1E" w:rsidRPr="00A80D1E" w:rsidRDefault="00A80D1E" w:rsidP="002866D0">
      <w:pPr>
        <w:shd w:val="clear" w:color="auto" w:fill="E1ECFF"/>
        <w:spacing w:after="0" w:line="336" w:lineRule="atLeast"/>
        <w:jc w:val="both"/>
        <w:rPr>
          <w:rFonts w:ascii="Verdana" w:eastAsia="Times New Roman" w:hAnsi="Verdana" w:cs="Tahoma"/>
          <w:color w:val="344865"/>
          <w:sz w:val="15"/>
          <w:szCs w:val="15"/>
          <w:lang w:val="en-US" w:eastAsia="ru-RU"/>
        </w:rPr>
      </w:pPr>
      <w:r>
        <w:rPr>
          <w:rFonts w:ascii="Verdana" w:eastAsia="Times New Roman" w:hAnsi="Verdana" w:cs="Tahoma"/>
          <w:noProof/>
          <w:color w:val="344865"/>
          <w:sz w:val="15"/>
          <w:szCs w:val="15"/>
          <w:lang w:eastAsia="ru-RU"/>
        </w:rPr>
        <w:drawing>
          <wp:inline distT="0" distB="0" distL="0" distR="0">
            <wp:extent cx="6637655" cy="5229225"/>
            <wp:effectExtent l="19050" t="0" r="0" b="0"/>
            <wp:docPr id="2" name="Рисунок 2" descr="C:\Users\User.USER-PC\Pictures\img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USER-PC\Pictures\img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D1E" w:rsidRPr="00A80D1E" w:rsidSect="005168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B10"/>
    <w:multiLevelType w:val="multilevel"/>
    <w:tmpl w:val="2ABCB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A74C7"/>
    <w:multiLevelType w:val="multilevel"/>
    <w:tmpl w:val="7B80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35E99"/>
    <w:multiLevelType w:val="multilevel"/>
    <w:tmpl w:val="9862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A4C6A"/>
    <w:multiLevelType w:val="multilevel"/>
    <w:tmpl w:val="9756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7B1112"/>
    <w:multiLevelType w:val="multilevel"/>
    <w:tmpl w:val="4B74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4E168D"/>
    <w:multiLevelType w:val="multilevel"/>
    <w:tmpl w:val="AC8A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271EAB"/>
    <w:multiLevelType w:val="multilevel"/>
    <w:tmpl w:val="D578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453BF"/>
    <w:multiLevelType w:val="multilevel"/>
    <w:tmpl w:val="0796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FE1276"/>
    <w:multiLevelType w:val="multilevel"/>
    <w:tmpl w:val="BE7E8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66D0"/>
    <w:rsid w:val="000522CA"/>
    <w:rsid w:val="00054D37"/>
    <w:rsid w:val="00237460"/>
    <w:rsid w:val="002866D0"/>
    <w:rsid w:val="0028676B"/>
    <w:rsid w:val="002E0D50"/>
    <w:rsid w:val="003063AF"/>
    <w:rsid w:val="003174D4"/>
    <w:rsid w:val="00425A3D"/>
    <w:rsid w:val="00475FCC"/>
    <w:rsid w:val="005168CF"/>
    <w:rsid w:val="0060785D"/>
    <w:rsid w:val="00693087"/>
    <w:rsid w:val="006E0471"/>
    <w:rsid w:val="006F4786"/>
    <w:rsid w:val="00737304"/>
    <w:rsid w:val="007A4DFE"/>
    <w:rsid w:val="009B3476"/>
    <w:rsid w:val="00A80D1E"/>
    <w:rsid w:val="00B006ED"/>
    <w:rsid w:val="00B64F71"/>
    <w:rsid w:val="00C43129"/>
    <w:rsid w:val="00C55ED2"/>
    <w:rsid w:val="00CD1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5D"/>
  </w:style>
  <w:style w:type="paragraph" w:styleId="1">
    <w:name w:val="heading 1"/>
    <w:basedOn w:val="a"/>
    <w:link w:val="10"/>
    <w:uiPriority w:val="9"/>
    <w:qFormat/>
    <w:rsid w:val="00286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866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6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66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key">
    <w:name w:val="key"/>
    <w:basedOn w:val="a0"/>
    <w:rsid w:val="002866D0"/>
  </w:style>
  <w:style w:type="character" w:styleId="a3">
    <w:name w:val="Hyperlink"/>
    <w:basedOn w:val="a0"/>
    <w:uiPriority w:val="99"/>
    <w:semiHidden/>
    <w:unhideWhenUsed/>
    <w:rsid w:val="002866D0"/>
    <w:rPr>
      <w:color w:val="0000FF"/>
      <w:u w:val="single"/>
    </w:rPr>
  </w:style>
  <w:style w:type="paragraph" w:customStyle="1" w:styleId="more">
    <w:name w:val="more"/>
    <w:basedOn w:val="a"/>
    <w:rsid w:val="00286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86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66D0"/>
    <w:rPr>
      <w:b/>
      <w:bCs/>
    </w:rPr>
  </w:style>
  <w:style w:type="character" w:styleId="a6">
    <w:name w:val="Emphasis"/>
    <w:basedOn w:val="a0"/>
    <w:uiPriority w:val="20"/>
    <w:qFormat/>
    <w:rsid w:val="002866D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8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026FF-AEA3-49E4-A931-023817C4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9</cp:revision>
  <cp:lastPrinted>2018-02-28T12:40:00Z</cp:lastPrinted>
  <dcterms:created xsi:type="dcterms:W3CDTF">2018-02-27T12:22:00Z</dcterms:created>
  <dcterms:modified xsi:type="dcterms:W3CDTF">2018-03-02T07:51:00Z</dcterms:modified>
</cp:coreProperties>
</file>